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597F5" w14:textId="5FCFB3EC" w:rsidR="00D35202" w:rsidRPr="00B021AA" w:rsidRDefault="002F2550" w:rsidP="00B021AA">
      <w:pPr>
        <w:jc w:val="center"/>
        <w:rPr>
          <w:rFonts w:ascii="Times New Roman" w:hAnsi="Times New Roman" w:cs="Times New Roman"/>
          <w:sz w:val="28"/>
        </w:rPr>
      </w:pPr>
      <w:r w:rsidRPr="00B021AA">
        <w:rPr>
          <w:rFonts w:ascii="Times New Roman" w:hAnsi="Times New Roman" w:cs="Times New Roman"/>
          <w:sz w:val="28"/>
        </w:rPr>
        <w:t>Présentation de la classe de Terminale STi2D 4</w:t>
      </w:r>
    </w:p>
    <w:p w14:paraId="3E365A86" w14:textId="463B8ED6" w:rsidR="002F2550" w:rsidRPr="00B021AA" w:rsidRDefault="002F2550">
      <w:pPr>
        <w:rPr>
          <w:rFonts w:ascii="Times New Roman" w:hAnsi="Times New Roman" w:cs="Times New Roman"/>
          <w:sz w:val="24"/>
        </w:rPr>
      </w:pPr>
    </w:p>
    <w:p w14:paraId="75E37E82" w14:textId="7B6692C8" w:rsidR="002F2550" w:rsidRDefault="00B021A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Nous sommes la classe de terminale STi2D 4 du lycée polyvalent Jean PERRIN à Marseille.</w:t>
      </w:r>
    </w:p>
    <w:p w14:paraId="2919FE84" w14:textId="52001D5E" w:rsidR="00B021AA" w:rsidRPr="00B021AA" w:rsidRDefault="00B021A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Nous sommes 24 élèves avec les spécialités suivantes :</w:t>
      </w:r>
      <w:r w:rsidR="009D18E9">
        <w:rPr>
          <w:rFonts w:ascii="Times New Roman" w:hAnsi="Times New Roman" w:cs="Times New Roman"/>
          <w:sz w:val="24"/>
        </w:rPr>
        <w:t xml:space="preserve"> SIN, ITEC et AC</w:t>
      </w:r>
      <w:r w:rsidR="00D96920">
        <w:rPr>
          <w:rStyle w:val="Appelnotedebasdep"/>
          <w:rFonts w:ascii="Times New Roman" w:hAnsi="Times New Roman" w:cs="Times New Roman"/>
          <w:sz w:val="24"/>
        </w:rPr>
        <w:footnoteReference w:id="1"/>
      </w:r>
    </w:p>
    <w:p w14:paraId="4A04566B" w14:textId="23743312" w:rsidR="002F2550" w:rsidRPr="00B021AA" w:rsidRDefault="002F2550">
      <w:pPr>
        <w:rPr>
          <w:rFonts w:ascii="Times New Roman" w:hAnsi="Times New Roman" w:cs="Times New Roman"/>
          <w:sz w:val="24"/>
        </w:rPr>
      </w:pPr>
    </w:p>
    <w:p w14:paraId="6D248D59" w14:textId="77777777" w:rsidR="00B021AA" w:rsidRDefault="00B021AA">
      <w:pPr>
        <w:sectPr w:rsidR="00B021A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038F16C" w14:textId="77777777" w:rsidR="00B021AA" w:rsidRDefault="00B021AA" w:rsidP="002F2550">
      <w:pPr>
        <w:jc w:val="center"/>
        <w:rPr>
          <w:rFonts w:ascii="Times New Roman" w:hAnsi="Times New Roman" w:cs="Times New Roman"/>
          <w:sz w:val="24"/>
        </w:rPr>
        <w:sectPr w:rsidR="00B021AA" w:rsidSect="00B021AA">
          <w:pgSz w:w="16838" w:h="11906" w:orient="landscape"/>
          <w:pgMar w:top="1417" w:right="1417" w:bottom="1417" w:left="1417" w:header="708" w:footer="708" w:gutter="0"/>
          <w:cols w:num="2" w:space="708"/>
          <w:docGrid w:linePitch="360"/>
        </w:sectPr>
      </w:pPr>
    </w:p>
    <w:p w14:paraId="448B59A0" w14:textId="56742193" w:rsidR="00B021AA" w:rsidRPr="00B021AA" w:rsidRDefault="00B021AA" w:rsidP="00B021AA">
      <w:pPr>
        <w:jc w:val="center"/>
        <w:rPr>
          <w:rFonts w:ascii="Times New Roman" w:hAnsi="Times New Roman" w:cs="Times New Roman"/>
          <w:sz w:val="24"/>
        </w:rPr>
        <w:sectPr w:rsidR="00B021AA" w:rsidRPr="00B021AA" w:rsidSect="00B021AA">
          <w:type w:val="continuous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B021AA">
        <w:rPr>
          <w:rFonts w:ascii="Times New Roman" w:hAnsi="Times New Roman" w:cs="Times New Roman"/>
          <w:sz w:val="24"/>
        </w:rPr>
        <w:t>Questions de la classe de Terminale STi2D 4 :</w:t>
      </w:r>
    </w:p>
    <w:p w14:paraId="11DFB579" w14:textId="4E419203" w:rsidR="00B021AA" w:rsidRPr="00B021AA" w:rsidRDefault="00B021AA" w:rsidP="002F2550">
      <w:pPr>
        <w:jc w:val="center"/>
        <w:rPr>
          <w:rFonts w:ascii="Times New Roman" w:hAnsi="Times New Roman" w:cs="Times New Roman"/>
          <w:sz w:val="24"/>
        </w:rPr>
      </w:pPr>
    </w:p>
    <w:p w14:paraId="670AD0D5" w14:textId="59183CC2" w:rsidR="002F2550" w:rsidRPr="00B021AA" w:rsidRDefault="002F2550" w:rsidP="009D18E9">
      <w:pPr>
        <w:jc w:val="center"/>
        <w:rPr>
          <w:rFonts w:ascii="Times New Roman" w:hAnsi="Times New Roman" w:cs="Times New Roman"/>
          <w:sz w:val="24"/>
        </w:rPr>
      </w:pPr>
      <w:r w:rsidRPr="00B021AA">
        <w:rPr>
          <w:rFonts w:ascii="Times New Roman" w:hAnsi="Times New Roman" w:cs="Times New Roman"/>
          <w:sz w:val="24"/>
        </w:rPr>
        <w:t>Sur le placard</w:t>
      </w:r>
    </w:p>
    <w:p w14:paraId="709C95AD" w14:textId="7BB6FA0B" w:rsidR="002F2550" w:rsidRPr="00B021AA" w:rsidRDefault="002F2550">
      <w:pPr>
        <w:rPr>
          <w:rFonts w:ascii="Times New Roman" w:hAnsi="Times New Roman" w:cs="Times New Roman"/>
          <w:sz w:val="24"/>
        </w:rPr>
      </w:pPr>
      <w:r w:rsidRPr="00B021AA">
        <w:rPr>
          <w:rFonts w:ascii="Times New Roman" w:hAnsi="Times New Roman" w:cs="Times New Roman"/>
          <w:sz w:val="24"/>
        </w:rPr>
        <w:t>Que veut dire « un placard peu volumineux » ?</w:t>
      </w:r>
      <w:r w:rsidRPr="00B021AA">
        <w:rPr>
          <w:rFonts w:ascii="Times New Roman" w:hAnsi="Times New Roman" w:cs="Times New Roman"/>
          <w:sz w:val="24"/>
        </w:rPr>
        <w:br/>
        <w:t>Quelles sont les contraintes de dimensions du placard</w:t>
      </w:r>
    </w:p>
    <w:p w14:paraId="6E616555" w14:textId="1158ABC8" w:rsidR="002F2550" w:rsidRPr="00B021AA" w:rsidRDefault="002F2550">
      <w:pPr>
        <w:rPr>
          <w:rFonts w:ascii="Times New Roman" w:hAnsi="Times New Roman" w:cs="Times New Roman"/>
          <w:sz w:val="24"/>
        </w:rPr>
      </w:pPr>
      <w:r w:rsidRPr="00B021AA">
        <w:rPr>
          <w:rFonts w:ascii="Times New Roman" w:hAnsi="Times New Roman" w:cs="Times New Roman"/>
          <w:sz w:val="24"/>
        </w:rPr>
        <w:t>Le placard a-t-il des étagères ? Si oui, de quelle épaisseur ?</w:t>
      </w:r>
    </w:p>
    <w:p w14:paraId="2DDDC2DD" w14:textId="7CDBF1A5" w:rsidR="002F2550" w:rsidRPr="00B021AA" w:rsidRDefault="002F2550">
      <w:pPr>
        <w:rPr>
          <w:rFonts w:ascii="Times New Roman" w:hAnsi="Times New Roman" w:cs="Times New Roman"/>
          <w:sz w:val="24"/>
        </w:rPr>
      </w:pPr>
      <w:r w:rsidRPr="00B021AA">
        <w:rPr>
          <w:rFonts w:ascii="Times New Roman" w:hAnsi="Times New Roman" w:cs="Times New Roman"/>
          <w:sz w:val="24"/>
        </w:rPr>
        <w:t>Quelle est l’’épaisseur de la porte et des montants du placard ?</w:t>
      </w:r>
    </w:p>
    <w:p w14:paraId="454B3A0D" w14:textId="58DAD53D" w:rsidR="002F2550" w:rsidRPr="00B021AA" w:rsidRDefault="001A5A0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Peut-on avoir des tiroirs ou des étagères coulissantes dans le placard ?</w:t>
      </w:r>
    </w:p>
    <w:p w14:paraId="572C08D3" w14:textId="4F5B5E65" w:rsidR="002F2550" w:rsidRPr="00B021AA" w:rsidRDefault="002F2550">
      <w:pPr>
        <w:rPr>
          <w:rFonts w:ascii="Times New Roman" w:hAnsi="Times New Roman" w:cs="Times New Roman"/>
          <w:sz w:val="24"/>
        </w:rPr>
      </w:pPr>
    </w:p>
    <w:p w14:paraId="7F411710" w14:textId="7F1EC0DD" w:rsidR="002F2550" w:rsidRPr="00B021AA" w:rsidRDefault="002F2550">
      <w:pPr>
        <w:rPr>
          <w:rFonts w:ascii="Times New Roman" w:hAnsi="Times New Roman" w:cs="Times New Roman"/>
          <w:sz w:val="24"/>
        </w:rPr>
      </w:pPr>
    </w:p>
    <w:p w14:paraId="59D9C875" w14:textId="12EC192F" w:rsidR="002F2550" w:rsidRPr="00B021AA" w:rsidRDefault="002F2550">
      <w:pPr>
        <w:rPr>
          <w:rFonts w:ascii="Times New Roman" w:hAnsi="Times New Roman" w:cs="Times New Roman"/>
          <w:sz w:val="24"/>
        </w:rPr>
      </w:pPr>
    </w:p>
    <w:p w14:paraId="506C3777" w14:textId="6298BB9A" w:rsidR="002F2550" w:rsidRPr="00B021AA" w:rsidRDefault="002F2550">
      <w:pPr>
        <w:rPr>
          <w:rFonts w:ascii="Times New Roman" w:hAnsi="Times New Roman" w:cs="Times New Roman"/>
          <w:sz w:val="24"/>
        </w:rPr>
      </w:pPr>
    </w:p>
    <w:p w14:paraId="1861E7F4" w14:textId="7F0C296B" w:rsidR="002F2550" w:rsidRPr="00B021AA" w:rsidRDefault="002F2550">
      <w:pPr>
        <w:rPr>
          <w:rFonts w:ascii="Times New Roman" w:hAnsi="Times New Roman" w:cs="Times New Roman"/>
          <w:sz w:val="24"/>
        </w:rPr>
      </w:pPr>
    </w:p>
    <w:p w14:paraId="109DED67" w14:textId="15A941E4" w:rsidR="002F2550" w:rsidRPr="00B021AA" w:rsidRDefault="002F2550">
      <w:pPr>
        <w:rPr>
          <w:rFonts w:ascii="Times New Roman" w:hAnsi="Times New Roman" w:cs="Times New Roman"/>
          <w:sz w:val="24"/>
        </w:rPr>
      </w:pPr>
    </w:p>
    <w:p w14:paraId="19518785" w14:textId="67C8BBED" w:rsidR="002F2550" w:rsidRPr="00B021AA" w:rsidRDefault="002F2550">
      <w:pPr>
        <w:rPr>
          <w:rFonts w:ascii="Times New Roman" w:hAnsi="Times New Roman" w:cs="Times New Roman"/>
          <w:sz w:val="24"/>
        </w:rPr>
      </w:pPr>
    </w:p>
    <w:p w14:paraId="1ADE5F4C" w14:textId="5FFAA52C" w:rsidR="002F2550" w:rsidRPr="00B021AA" w:rsidRDefault="002F2550">
      <w:pPr>
        <w:rPr>
          <w:rFonts w:ascii="Times New Roman" w:hAnsi="Times New Roman" w:cs="Times New Roman"/>
          <w:sz w:val="24"/>
        </w:rPr>
      </w:pPr>
    </w:p>
    <w:p w14:paraId="2D9F7C86" w14:textId="5A78FDF7" w:rsidR="002F2550" w:rsidRPr="00B021AA" w:rsidRDefault="002F2550">
      <w:pPr>
        <w:rPr>
          <w:rFonts w:ascii="Times New Roman" w:hAnsi="Times New Roman" w:cs="Times New Roman"/>
          <w:sz w:val="24"/>
        </w:rPr>
      </w:pPr>
    </w:p>
    <w:p w14:paraId="6D977199" w14:textId="65EDEB20" w:rsidR="002F2550" w:rsidRPr="00B021AA" w:rsidRDefault="002F2550">
      <w:pPr>
        <w:rPr>
          <w:rFonts w:ascii="Times New Roman" w:hAnsi="Times New Roman" w:cs="Times New Roman"/>
          <w:sz w:val="24"/>
        </w:rPr>
      </w:pPr>
    </w:p>
    <w:p w14:paraId="09E267CF" w14:textId="77777777" w:rsidR="00B021AA" w:rsidRPr="00B021AA" w:rsidRDefault="00B021AA" w:rsidP="002F2550">
      <w:pPr>
        <w:jc w:val="center"/>
        <w:rPr>
          <w:rFonts w:ascii="Times New Roman" w:hAnsi="Times New Roman" w:cs="Times New Roman"/>
          <w:sz w:val="24"/>
        </w:rPr>
      </w:pPr>
    </w:p>
    <w:p w14:paraId="2FC91056" w14:textId="30FA357A" w:rsidR="002F2550" w:rsidRPr="00B021AA" w:rsidRDefault="002F2550" w:rsidP="002F2550">
      <w:pPr>
        <w:jc w:val="center"/>
        <w:rPr>
          <w:rFonts w:ascii="Times New Roman" w:hAnsi="Times New Roman" w:cs="Times New Roman"/>
          <w:sz w:val="24"/>
        </w:rPr>
      </w:pPr>
      <w:r w:rsidRPr="00B021AA">
        <w:rPr>
          <w:rFonts w:ascii="Times New Roman" w:hAnsi="Times New Roman" w:cs="Times New Roman"/>
          <w:sz w:val="24"/>
        </w:rPr>
        <w:t>Sur les verres</w:t>
      </w:r>
    </w:p>
    <w:p w14:paraId="2978E392" w14:textId="2E312C4A" w:rsidR="002F2550" w:rsidRPr="00B021AA" w:rsidRDefault="002F2550">
      <w:pPr>
        <w:rPr>
          <w:rFonts w:ascii="Times New Roman" w:hAnsi="Times New Roman" w:cs="Times New Roman"/>
          <w:sz w:val="24"/>
        </w:rPr>
      </w:pPr>
      <w:r w:rsidRPr="00B021AA">
        <w:rPr>
          <w:rFonts w:ascii="Times New Roman" w:hAnsi="Times New Roman" w:cs="Times New Roman"/>
          <w:sz w:val="24"/>
        </w:rPr>
        <w:t>Y a-t-il des contraintes de dimension sur les verres ? Hauteur maximal</w:t>
      </w:r>
      <w:r w:rsidR="009D18E9">
        <w:rPr>
          <w:rFonts w:ascii="Times New Roman" w:hAnsi="Times New Roman" w:cs="Times New Roman"/>
          <w:sz w:val="24"/>
        </w:rPr>
        <w:t>e</w:t>
      </w:r>
      <w:r w:rsidRPr="00B021AA">
        <w:rPr>
          <w:rFonts w:ascii="Times New Roman" w:hAnsi="Times New Roman" w:cs="Times New Roman"/>
          <w:sz w:val="24"/>
        </w:rPr>
        <w:t>, largeur du verre permettant de boire ?</w:t>
      </w:r>
    </w:p>
    <w:p w14:paraId="4AE0B6CC" w14:textId="47FFD3EC" w:rsidR="002F2550" w:rsidRPr="00B021AA" w:rsidRDefault="002F2550">
      <w:pPr>
        <w:rPr>
          <w:rFonts w:ascii="Times New Roman" w:hAnsi="Times New Roman" w:cs="Times New Roman"/>
          <w:sz w:val="24"/>
        </w:rPr>
      </w:pPr>
      <w:r w:rsidRPr="00B021AA">
        <w:rPr>
          <w:rFonts w:ascii="Times New Roman" w:hAnsi="Times New Roman" w:cs="Times New Roman"/>
          <w:sz w:val="24"/>
        </w:rPr>
        <w:t>Les verres on</w:t>
      </w:r>
      <w:r w:rsidR="00D96920">
        <w:rPr>
          <w:rFonts w:ascii="Times New Roman" w:hAnsi="Times New Roman" w:cs="Times New Roman"/>
          <w:sz w:val="24"/>
        </w:rPr>
        <w:t>t</w:t>
      </w:r>
      <w:r w:rsidRPr="00B021AA">
        <w:rPr>
          <w:rFonts w:ascii="Times New Roman" w:hAnsi="Times New Roman" w:cs="Times New Roman"/>
          <w:sz w:val="24"/>
        </w:rPr>
        <w:t xml:space="preserve"> une capacité de 20 cL ou doit-on pouvoir verser 20 cL dans le verre puis l’utiliser pour boire (autrement dit, pas 20 cL rempli à ras bord)</w:t>
      </w:r>
    </w:p>
    <w:p w14:paraId="686F0C62" w14:textId="6B15156A" w:rsidR="002F2550" w:rsidRPr="00B021AA" w:rsidRDefault="002F2550">
      <w:pPr>
        <w:rPr>
          <w:rFonts w:ascii="Times New Roman" w:hAnsi="Times New Roman" w:cs="Times New Roman"/>
          <w:sz w:val="24"/>
        </w:rPr>
      </w:pPr>
      <w:r w:rsidRPr="00B021AA">
        <w:rPr>
          <w:rFonts w:ascii="Times New Roman" w:hAnsi="Times New Roman" w:cs="Times New Roman"/>
          <w:sz w:val="24"/>
        </w:rPr>
        <w:t>Peut-on utiliser un matériau déformable pour les verres ?</w:t>
      </w:r>
    </w:p>
    <w:p w14:paraId="7EB99595" w14:textId="1771278F" w:rsidR="002F2550" w:rsidRPr="00B021AA" w:rsidRDefault="002F2550">
      <w:pPr>
        <w:rPr>
          <w:rFonts w:ascii="Times New Roman" w:hAnsi="Times New Roman" w:cs="Times New Roman"/>
          <w:sz w:val="24"/>
        </w:rPr>
      </w:pPr>
      <w:r w:rsidRPr="00B021AA">
        <w:rPr>
          <w:rFonts w:ascii="Times New Roman" w:hAnsi="Times New Roman" w:cs="Times New Roman"/>
          <w:sz w:val="24"/>
        </w:rPr>
        <w:t>Y a-t-il une contrainte de forme sur les verres (cylindriques, verres à pied …)</w:t>
      </w:r>
    </w:p>
    <w:p w14:paraId="6354AD3E" w14:textId="702198E9" w:rsidR="002F2550" w:rsidRPr="00B021AA" w:rsidRDefault="002F2550">
      <w:pPr>
        <w:rPr>
          <w:rFonts w:ascii="Times New Roman" w:hAnsi="Times New Roman" w:cs="Times New Roman"/>
          <w:sz w:val="24"/>
        </w:rPr>
      </w:pPr>
      <w:r w:rsidRPr="00B021AA">
        <w:rPr>
          <w:rFonts w:ascii="Times New Roman" w:hAnsi="Times New Roman" w:cs="Times New Roman"/>
          <w:sz w:val="24"/>
        </w:rPr>
        <w:t>Accessibilité des verres : peut-on empiler les verres ? Doit-on prévoir un espace pour pouvoir manipuler les verres (en particulier les sortir du placard) ?</w:t>
      </w:r>
    </w:p>
    <w:p w14:paraId="517BB5E5" w14:textId="746CF986" w:rsidR="002F2550" w:rsidRPr="00B021AA" w:rsidRDefault="002F2550">
      <w:pPr>
        <w:rPr>
          <w:rFonts w:ascii="Times New Roman" w:hAnsi="Times New Roman" w:cs="Times New Roman"/>
          <w:sz w:val="24"/>
        </w:rPr>
      </w:pPr>
      <w:r w:rsidRPr="00B021AA">
        <w:rPr>
          <w:rFonts w:ascii="Times New Roman" w:hAnsi="Times New Roman" w:cs="Times New Roman"/>
          <w:sz w:val="24"/>
        </w:rPr>
        <w:t>L’épaisseur des verres doit-elle être la même partout (en particulier le fond du verre ne doit-il pas être plus épais ?)</w:t>
      </w:r>
    </w:p>
    <w:p w14:paraId="54CDA6A8" w14:textId="0730F00A" w:rsidR="002F2550" w:rsidRDefault="002F2550">
      <w:pPr>
        <w:rPr>
          <w:rFonts w:ascii="Times New Roman" w:hAnsi="Times New Roman" w:cs="Times New Roman"/>
          <w:sz w:val="24"/>
        </w:rPr>
      </w:pPr>
      <w:r w:rsidRPr="00B021AA">
        <w:rPr>
          <w:rFonts w:ascii="Times New Roman" w:hAnsi="Times New Roman" w:cs="Times New Roman"/>
          <w:sz w:val="24"/>
        </w:rPr>
        <w:t>Les 1 000 verres</w:t>
      </w:r>
      <w:r w:rsidR="00B021AA" w:rsidRPr="00B021AA">
        <w:rPr>
          <w:rFonts w:ascii="Times New Roman" w:hAnsi="Times New Roman" w:cs="Times New Roman"/>
          <w:sz w:val="24"/>
        </w:rPr>
        <w:t xml:space="preserve"> doivent-ils nécessairement avoir la même forme (« un modèle » de verre) où peut-on prévoir deux lots de 500 verres complémentaires.</w:t>
      </w:r>
    </w:p>
    <w:p w14:paraId="7B756FD8" w14:textId="23855453" w:rsidR="00A03059" w:rsidRPr="00B021AA" w:rsidRDefault="00A71E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Peut-on prévoir un modèle de verre qui soit en deux parties : contenant emboitable dans un socle ?</w:t>
      </w:r>
    </w:p>
    <w:p w14:paraId="601E5E3A" w14:textId="0811AEF7" w:rsidR="002F2550" w:rsidRPr="00B021AA" w:rsidRDefault="002F2550">
      <w:pPr>
        <w:rPr>
          <w:rFonts w:ascii="Times New Roman" w:hAnsi="Times New Roman" w:cs="Times New Roman"/>
          <w:sz w:val="24"/>
        </w:rPr>
      </w:pPr>
    </w:p>
    <w:p w14:paraId="5AEF288F" w14:textId="77777777" w:rsidR="002F2550" w:rsidRPr="00B021AA" w:rsidRDefault="002F2550">
      <w:pPr>
        <w:rPr>
          <w:rFonts w:ascii="Times New Roman" w:hAnsi="Times New Roman" w:cs="Times New Roman"/>
          <w:sz w:val="24"/>
        </w:rPr>
      </w:pPr>
    </w:p>
    <w:sectPr w:rsidR="002F2550" w:rsidRPr="00B021AA" w:rsidSect="00B021AA">
      <w:type w:val="continuous"/>
      <w:pgSz w:w="16838" w:h="11906" w:orient="landscape"/>
      <w:pgMar w:top="1417" w:right="1417" w:bottom="1417" w:left="1417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86091" w14:textId="77777777" w:rsidR="003C5FFD" w:rsidRDefault="003C5FFD" w:rsidP="00D96920">
      <w:pPr>
        <w:spacing w:after="0" w:line="240" w:lineRule="auto"/>
      </w:pPr>
      <w:r>
        <w:separator/>
      </w:r>
    </w:p>
  </w:endnote>
  <w:endnote w:type="continuationSeparator" w:id="0">
    <w:p w14:paraId="0A92A7CA" w14:textId="77777777" w:rsidR="003C5FFD" w:rsidRDefault="003C5FFD" w:rsidP="00D969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113FA2" w14:textId="77777777" w:rsidR="003C5FFD" w:rsidRDefault="003C5FFD" w:rsidP="00D96920">
      <w:pPr>
        <w:spacing w:after="0" w:line="240" w:lineRule="auto"/>
      </w:pPr>
      <w:r>
        <w:separator/>
      </w:r>
    </w:p>
  </w:footnote>
  <w:footnote w:type="continuationSeparator" w:id="0">
    <w:p w14:paraId="4C40BCAE" w14:textId="77777777" w:rsidR="003C5FFD" w:rsidRDefault="003C5FFD" w:rsidP="00D96920">
      <w:pPr>
        <w:spacing w:after="0" w:line="240" w:lineRule="auto"/>
      </w:pPr>
      <w:r>
        <w:continuationSeparator/>
      </w:r>
    </w:p>
  </w:footnote>
  <w:footnote w:id="1">
    <w:p w14:paraId="2D59B221" w14:textId="38DD37DE" w:rsidR="00D96920" w:rsidRPr="00D96920" w:rsidRDefault="00D96920" w:rsidP="00D96920">
      <w:pPr>
        <w:pStyle w:val="Notedebasdepage"/>
        <w:rPr>
          <w:rFonts w:ascii="Aptos" w:hAnsi="Aptos"/>
          <w:sz w:val="18"/>
          <w:szCs w:val="18"/>
        </w:rPr>
      </w:pPr>
      <w:r>
        <w:rPr>
          <w:rStyle w:val="Appelnotedebasdep"/>
        </w:rPr>
        <w:footnoteRef/>
      </w:r>
      <w:r>
        <w:t xml:space="preserve"> </w:t>
      </w:r>
      <w:r w:rsidRPr="00D96920">
        <w:rPr>
          <w:rFonts w:ascii="Aptos" w:hAnsi="Aptos"/>
          <w:sz w:val="18"/>
          <w:szCs w:val="18"/>
        </w:rPr>
        <w:t>Systèmes d’Information et Numérique</w:t>
      </w:r>
      <w:r w:rsidRPr="00D96920">
        <w:rPr>
          <w:rFonts w:ascii="Aptos" w:hAnsi="Aptos"/>
          <w:sz w:val="18"/>
          <w:szCs w:val="18"/>
        </w:rPr>
        <w:t xml:space="preserve"> - </w:t>
      </w:r>
      <w:r w:rsidRPr="00D96920">
        <w:rPr>
          <w:rFonts w:ascii="Aptos" w:hAnsi="Aptos"/>
          <w:sz w:val="18"/>
          <w:szCs w:val="18"/>
        </w:rPr>
        <w:t>Innovation Technologique et Eco-Conception</w:t>
      </w:r>
      <w:r w:rsidRPr="00D96920">
        <w:rPr>
          <w:rFonts w:ascii="Aptos" w:hAnsi="Aptos"/>
          <w:sz w:val="18"/>
          <w:szCs w:val="18"/>
        </w:rPr>
        <w:t xml:space="preserve"> - </w:t>
      </w:r>
      <w:r w:rsidRPr="00D96920">
        <w:rPr>
          <w:rFonts w:ascii="Aptos" w:hAnsi="Aptos"/>
          <w:sz w:val="18"/>
          <w:szCs w:val="18"/>
        </w:rPr>
        <w:t>Architecture et Construction</w:t>
      </w:r>
    </w:p>
    <w:p w14:paraId="770DB712" w14:textId="65136963" w:rsidR="00D96920" w:rsidRPr="00D96920" w:rsidRDefault="00D96920" w:rsidP="00D96920">
      <w:pPr>
        <w:pStyle w:val="Notedebasdepage"/>
        <w:rPr>
          <w:b/>
          <w:bCs/>
        </w:rPr>
      </w:pPr>
    </w:p>
    <w:p w14:paraId="69736F65" w14:textId="643534A2" w:rsidR="00D96920" w:rsidRDefault="00D96920">
      <w:pPr>
        <w:pStyle w:val="Notedebasdepage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202"/>
    <w:rsid w:val="001A5A00"/>
    <w:rsid w:val="002F2550"/>
    <w:rsid w:val="003C5FFD"/>
    <w:rsid w:val="00732C31"/>
    <w:rsid w:val="009D18E9"/>
    <w:rsid w:val="00A03059"/>
    <w:rsid w:val="00A71E59"/>
    <w:rsid w:val="00B021AA"/>
    <w:rsid w:val="00D35202"/>
    <w:rsid w:val="00D96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C74D2"/>
  <w15:chartTrackingRefBased/>
  <w15:docId w15:val="{7E0C5906-0B2F-41F2-9098-4778E69FB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D9692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tedebasdepage">
    <w:name w:val="footnote text"/>
    <w:basedOn w:val="Normal"/>
    <w:link w:val="NotedebasdepageCar"/>
    <w:uiPriority w:val="99"/>
    <w:semiHidden/>
    <w:unhideWhenUsed/>
    <w:rsid w:val="00D96920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D96920"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D96920"/>
    <w:rPr>
      <w:vertAlign w:val="superscript"/>
    </w:rPr>
  </w:style>
  <w:style w:type="character" w:customStyle="1" w:styleId="Titre3Car">
    <w:name w:val="Titre 3 Car"/>
    <w:basedOn w:val="Policepardfaut"/>
    <w:link w:val="Titre3"/>
    <w:uiPriority w:val="9"/>
    <w:semiHidden/>
    <w:rsid w:val="00D9692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B6DF49-07B8-4A9D-9388-3124D29C2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269</Words>
  <Characters>1264</Characters>
  <Application>Microsoft Office Word</Application>
  <DocSecurity>0</DocSecurity>
  <Lines>50</Lines>
  <Paragraphs>21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MOUSSAVOU FRANCOIS</dc:creator>
  <cp:keywords/>
  <dc:description/>
  <cp:lastModifiedBy>François Moussavou</cp:lastModifiedBy>
  <cp:revision>6</cp:revision>
  <dcterms:created xsi:type="dcterms:W3CDTF">2026-01-16T13:14:00Z</dcterms:created>
  <dcterms:modified xsi:type="dcterms:W3CDTF">2026-01-17T14:28:00Z</dcterms:modified>
</cp:coreProperties>
</file>